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17A990" w14:textId="1298E4A5" w:rsidR="007204E7" w:rsidRPr="007204E7" w:rsidRDefault="007204E7" w:rsidP="007204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bookmarkStart w:id="0" w:name="_Hlk28940907"/>
      <w:bookmarkStart w:id="1" w:name="_GoBack"/>
      <w:bookmarkEnd w:id="1"/>
      <w:r w:rsidRPr="007204E7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DOCKET No. </w:t>
      </w:r>
      <w:r w:rsidR="00B94213">
        <w:rPr>
          <w:rFonts w:ascii="Times New Roman" w:eastAsia="Times New Roman" w:hAnsi="Times New Roman" w:cs="Times New Roman"/>
          <w:b/>
          <w:caps/>
          <w:sz w:val="24"/>
          <w:szCs w:val="24"/>
        </w:rPr>
        <w:t>50569</w:t>
      </w:r>
    </w:p>
    <w:p w14:paraId="39D0B508" w14:textId="77777777" w:rsidR="007204E7" w:rsidRPr="007204E7" w:rsidRDefault="007204E7" w:rsidP="007204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551"/>
        <w:gridCol w:w="429"/>
        <w:gridCol w:w="4380"/>
      </w:tblGrid>
      <w:tr w:rsidR="007204E7" w:rsidRPr="007204E7" w14:paraId="2483C971" w14:textId="77777777" w:rsidTr="00402235">
        <w:trPr>
          <w:trHeight w:val="711"/>
        </w:trPr>
        <w:tc>
          <w:tcPr>
            <w:tcW w:w="2431" w:type="pct"/>
          </w:tcPr>
          <w:p w14:paraId="16BDC4D5" w14:textId="47CE77B3" w:rsidR="004F0B94" w:rsidRPr="00402235" w:rsidRDefault="004F0B94" w:rsidP="004F0B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4F0B94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 xml:space="preserve">APPLICATION </w:t>
            </w:r>
            <w:r w:rsidR="0007662C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 xml:space="preserve">OF </w:t>
            </w:r>
            <w:r w:rsidR="00B94213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 xml:space="preserve">MSEC </w:t>
            </w:r>
            <w:proofErr w:type="gramStart"/>
            <w:r w:rsidR="00B94213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WASTE WATER</w:t>
            </w:r>
            <w:proofErr w:type="gramEnd"/>
            <w:r w:rsidR="00B94213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, INC. FOR AUTHORITY TO CHANGE RATES</w:t>
            </w:r>
          </w:p>
        </w:tc>
        <w:tc>
          <w:tcPr>
            <w:tcW w:w="229" w:type="pct"/>
          </w:tcPr>
          <w:p w14:paraId="0934D974" w14:textId="77777777" w:rsidR="007204E7" w:rsidRPr="007204E7" w:rsidRDefault="007204E7" w:rsidP="004F0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7204E7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4B86E1D9" w14:textId="77777777" w:rsidR="007204E7" w:rsidRPr="007204E7" w:rsidRDefault="007204E7" w:rsidP="004F0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7204E7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16DE4260" w14:textId="44BDF327" w:rsidR="004F0B94" w:rsidRDefault="007204E7" w:rsidP="004F0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7204E7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79AD03B8" w14:textId="29DC092F" w:rsidR="00A15668" w:rsidRPr="007204E7" w:rsidRDefault="00A15668" w:rsidP="004F0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340" w:type="pct"/>
          </w:tcPr>
          <w:p w14:paraId="7D7498F6" w14:textId="77777777" w:rsidR="007204E7" w:rsidRPr="007204E7" w:rsidRDefault="007204E7" w:rsidP="007204E7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7204E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PUBLIC UTILITY COMMISSION</w:t>
            </w:r>
          </w:p>
          <w:p w14:paraId="7D1CFD97" w14:textId="77777777" w:rsidR="007204E7" w:rsidRPr="007204E7" w:rsidRDefault="007204E7" w:rsidP="007204E7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</w:p>
          <w:p w14:paraId="5C397D2B" w14:textId="77777777" w:rsidR="007204E7" w:rsidRPr="007204E7" w:rsidRDefault="007204E7" w:rsidP="007204E7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7204E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7204E7">
                  <w:rPr>
                    <w:rFonts w:ascii="Times New Roman" w:eastAsia="Times New Roman" w:hAnsi="Times New Roman" w:cs="Times New Roman"/>
                    <w:b/>
                    <w:bCs/>
                    <w:caps/>
                    <w:sz w:val="24"/>
                    <w:szCs w:val="20"/>
                  </w:rPr>
                  <w:t>TEXAS</w:t>
                </w:r>
              </w:smartTag>
            </w:smartTag>
          </w:p>
        </w:tc>
      </w:tr>
    </w:tbl>
    <w:bookmarkEnd w:id="0"/>
    <w:p w14:paraId="3D7C8E89" w14:textId="214536F4" w:rsidR="007204E7" w:rsidRPr="00A15668" w:rsidRDefault="007204E7" w:rsidP="00A15668">
      <w:pPr>
        <w:keepNext/>
        <w:spacing w:after="12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7204E7">
        <w:rPr>
          <w:rFonts w:ascii="Times New Roman" w:eastAsia="Times New Roman" w:hAnsi="Times New Roman" w:cs="Times New Roman"/>
          <w:b/>
          <w:caps/>
          <w:sz w:val="24"/>
          <w:szCs w:val="24"/>
        </w:rPr>
        <w:t>COMMISSION STAFF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’</w:t>
      </w:r>
      <w:r w:rsidRPr="007204E7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S </w:t>
      </w:r>
      <w:r w:rsidR="00841929" w:rsidRPr="00841929">
        <w:rPr>
          <w:rFonts w:ascii="Times New Roman" w:eastAsia="Times New Roman" w:hAnsi="Times New Roman" w:cs="Times New Roman"/>
          <w:b/>
          <w:caps/>
          <w:sz w:val="24"/>
          <w:szCs w:val="24"/>
        </w:rPr>
        <w:t>REQUEST FOR EXTENSION</w:t>
      </w:r>
    </w:p>
    <w:p w14:paraId="416655AE" w14:textId="44F24693" w:rsidR="00AB1D98" w:rsidRDefault="00AB1D98" w:rsidP="00A15668">
      <w:pPr>
        <w:pStyle w:val="ListBullet"/>
      </w:pPr>
      <w:r>
        <w:t xml:space="preserve">On </w:t>
      </w:r>
      <w:r w:rsidR="00075AD3">
        <w:t xml:space="preserve">March </w:t>
      </w:r>
      <w:r w:rsidR="00B94213">
        <w:t xml:space="preserve">9, 2020, MSEC </w:t>
      </w:r>
      <w:proofErr w:type="gramStart"/>
      <w:r w:rsidR="00B94213">
        <w:t>Waste Water</w:t>
      </w:r>
      <w:proofErr w:type="gramEnd"/>
      <w:r w:rsidR="00B94213">
        <w:t>, Inc. (MSEC) filed as a Class D utility using a Class C rate change application for its sewer customers. MSEC holds sewer certificate of convenience and necessity (CCN) No. 20984 with a total of 10 active connections.</w:t>
      </w:r>
    </w:p>
    <w:p w14:paraId="6CE3C79B" w14:textId="4A0F338C" w:rsidR="00AB1D98" w:rsidRDefault="009F2B05" w:rsidP="00A15668">
      <w:pPr>
        <w:pStyle w:val="ListBullet"/>
      </w:pPr>
      <w:r>
        <w:t xml:space="preserve">On </w:t>
      </w:r>
      <w:r w:rsidR="00B94213">
        <w:t xml:space="preserve">January 28, 2021, the administrative law judge (ALJ) filed Order No. 12 requiring </w:t>
      </w:r>
      <w:r w:rsidR="0007662C">
        <w:t>the Staff of the Public Utility Commission of Texas (</w:t>
      </w:r>
      <w:r w:rsidR="00B94213">
        <w:t>Staff</w:t>
      </w:r>
      <w:r w:rsidR="0007662C">
        <w:t>)</w:t>
      </w:r>
      <w:r w:rsidR="00B94213">
        <w:t xml:space="preserve"> to request a hearing or file a recommendation on final disposition on or before June 2, 2021. Therefore, this pleading is timely filed.</w:t>
      </w:r>
    </w:p>
    <w:p w14:paraId="1B8D8058" w14:textId="77777777" w:rsidR="007204E7" w:rsidRDefault="007204E7" w:rsidP="00A15668">
      <w:pPr>
        <w:spacing w:after="0" w:line="360" w:lineRule="auto"/>
        <w:contextualSpacing/>
        <w:jc w:val="both"/>
      </w:pPr>
    </w:p>
    <w:p w14:paraId="268AAC49" w14:textId="0C60109B" w:rsidR="00841929" w:rsidRPr="00841929" w:rsidRDefault="00841929" w:rsidP="00A15668">
      <w:pPr>
        <w:pStyle w:val="ListParagraph"/>
        <w:numPr>
          <w:ilvl w:val="0"/>
          <w:numId w:val="1"/>
        </w:num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bookmarkStart w:id="2" w:name="_Hlk51836154"/>
      <w:r w:rsidRPr="00841929">
        <w:rPr>
          <w:rFonts w:ascii="Times New Roman" w:hAnsi="Times New Roman"/>
          <w:b/>
          <w:caps/>
          <w:sz w:val="24"/>
          <w:szCs w:val="24"/>
        </w:rPr>
        <w:t>REQUEST FOR EXTENSION</w:t>
      </w:r>
    </w:p>
    <w:bookmarkEnd w:id="2"/>
    <w:p w14:paraId="6D8DBD8E" w14:textId="3192CA01" w:rsidR="007204E7" w:rsidRDefault="00145CA7" w:rsidP="00A1566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Under </w:t>
      </w:r>
      <w:r w:rsidR="00841929" w:rsidRPr="002D731F">
        <w:rPr>
          <w:rFonts w:ascii="Times New Roman" w:eastAsia="Times New Roman" w:hAnsi="Times New Roman" w:cs="Times New Roman"/>
          <w:sz w:val="24"/>
          <w:szCs w:val="24"/>
        </w:rPr>
        <w:t xml:space="preserve">16 </w:t>
      </w:r>
      <w:r w:rsidR="00841929" w:rsidRPr="004B69F6">
        <w:rPr>
          <w:rFonts w:ascii="Times New Roman" w:eastAsia="Times New Roman" w:hAnsi="Times New Roman" w:cs="Times New Roman"/>
          <w:sz w:val="24"/>
          <w:szCs w:val="24"/>
        </w:rPr>
        <w:t xml:space="preserve">Texas Administrative Code </w:t>
      </w:r>
      <w:r w:rsidR="00841929">
        <w:rPr>
          <w:rFonts w:ascii="Times New Roman" w:eastAsia="Times New Roman" w:hAnsi="Times New Roman" w:cs="Times New Roman"/>
          <w:sz w:val="24"/>
          <w:szCs w:val="24"/>
        </w:rPr>
        <w:t>(</w:t>
      </w:r>
      <w:r w:rsidR="00841929" w:rsidRPr="002D731F">
        <w:rPr>
          <w:rFonts w:ascii="Times New Roman" w:eastAsia="Times New Roman" w:hAnsi="Times New Roman" w:cs="Times New Roman"/>
          <w:sz w:val="24"/>
          <w:szCs w:val="24"/>
        </w:rPr>
        <w:t>TAC</w:t>
      </w:r>
      <w:r w:rsidR="00841929">
        <w:rPr>
          <w:rFonts w:ascii="Times New Roman" w:eastAsia="Times New Roman" w:hAnsi="Times New Roman" w:cs="Times New Roman"/>
          <w:sz w:val="24"/>
          <w:szCs w:val="24"/>
        </w:rPr>
        <w:t>)</w:t>
      </w:r>
      <w:r w:rsidR="00841929" w:rsidRPr="002D731F">
        <w:rPr>
          <w:rFonts w:ascii="Times New Roman" w:eastAsia="Times New Roman" w:hAnsi="Times New Roman" w:cs="Times New Roman"/>
          <w:sz w:val="24"/>
          <w:szCs w:val="24"/>
        </w:rPr>
        <w:t xml:space="preserve"> § 22.4(b), Staff may request that the time allowed for filing any documents be extended for good cause.</w:t>
      </w:r>
      <w:r w:rsidR="008419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E3091">
        <w:rPr>
          <w:rFonts w:ascii="Times New Roman" w:eastAsia="Times New Roman" w:hAnsi="Times New Roman" w:cs="Times New Roman"/>
          <w:sz w:val="24"/>
          <w:szCs w:val="24"/>
        </w:rPr>
        <w:t xml:space="preserve">Staff requires additional time </w:t>
      </w:r>
      <w:r w:rsidR="0007662C">
        <w:rPr>
          <w:rFonts w:ascii="Times New Roman" w:eastAsia="Times New Roman" w:hAnsi="Times New Roman" w:cs="Times New Roman"/>
          <w:sz w:val="24"/>
          <w:szCs w:val="24"/>
        </w:rPr>
        <w:t xml:space="preserve">review the discovery responses filed on May 3 and 4, 2021, and </w:t>
      </w:r>
      <w:r w:rsidR="00DE3091">
        <w:rPr>
          <w:rFonts w:ascii="Times New Roman" w:eastAsia="Times New Roman" w:hAnsi="Times New Roman" w:cs="Times New Roman"/>
          <w:sz w:val="24"/>
          <w:szCs w:val="24"/>
        </w:rPr>
        <w:t xml:space="preserve">to finalize its </w:t>
      </w:r>
      <w:r w:rsidR="00B94213">
        <w:rPr>
          <w:rFonts w:ascii="Times New Roman" w:eastAsia="Times New Roman" w:hAnsi="Times New Roman" w:cs="Times New Roman"/>
          <w:sz w:val="24"/>
          <w:szCs w:val="24"/>
        </w:rPr>
        <w:t>final recommendation</w:t>
      </w:r>
      <w:r w:rsidR="00DD5D8C">
        <w:rPr>
          <w:rFonts w:ascii="Times New Roman" w:eastAsia="Times New Roman" w:hAnsi="Times New Roman" w:cs="Times New Roman"/>
          <w:sz w:val="24"/>
          <w:szCs w:val="24"/>
        </w:rPr>
        <w:t>.</w:t>
      </w:r>
      <w:r w:rsidR="00075A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F2B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E29F9">
        <w:rPr>
          <w:rFonts w:ascii="Times New Roman" w:eastAsia="Times New Roman" w:hAnsi="Times New Roman" w:cs="Times New Roman"/>
          <w:sz w:val="24"/>
          <w:szCs w:val="24"/>
        </w:rPr>
        <w:t xml:space="preserve">Therefore, </w:t>
      </w:r>
      <w:r w:rsidR="00841929">
        <w:rPr>
          <w:rFonts w:ascii="Times New Roman" w:eastAsia="Times New Roman" w:hAnsi="Times New Roman" w:cs="Times New Roman"/>
          <w:sz w:val="24"/>
          <w:szCs w:val="24"/>
        </w:rPr>
        <w:t xml:space="preserve">Staff respectfully requests </w:t>
      </w:r>
      <w:r w:rsidR="00841929">
        <w:rPr>
          <w:rFonts w:ascii="Times New Roman" w:eastAsia="Times New Roman" w:hAnsi="Times New Roman" w:cs="Times New Roman"/>
          <w:sz w:val="24"/>
          <w:szCs w:val="20"/>
        </w:rPr>
        <w:t xml:space="preserve">that the </w:t>
      </w:r>
      <w:r w:rsidR="00841929" w:rsidRPr="002D731F">
        <w:rPr>
          <w:rFonts w:ascii="Times New Roman" w:eastAsia="Times New Roman" w:hAnsi="Times New Roman" w:cs="Times New Roman"/>
          <w:sz w:val="24"/>
          <w:szCs w:val="20"/>
        </w:rPr>
        <w:t xml:space="preserve">deadline </w:t>
      </w:r>
      <w:r w:rsidR="00841929" w:rsidRPr="002D731F">
        <w:rPr>
          <w:rFonts w:ascii="Times New Roman" w:eastAsia="Times New Roman" w:hAnsi="Times New Roman" w:cs="Times New Roman"/>
          <w:sz w:val="24"/>
          <w:szCs w:val="24"/>
        </w:rPr>
        <w:t>to file its</w:t>
      </w:r>
      <w:r w:rsidR="00841929" w:rsidRPr="002D731F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8401BE">
        <w:rPr>
          <w:rFonts w:ascii="Times New Roman" w:eastAsia="Times New Roman" w:hAnsi="Times New Roman" w:cs="Times New Roman"/>
          <w:sz w:val="24"/>
          <w:szCs w:val="20"/>
        </w:rPr>
        <w:t xml:space="preserve">final recommendation or request a hearing </w:t>
      </w:r>
      <w:r w:rsidR="00841929" w:rsidRPr="002D731F">
        <w:rPr>
          <w:rFonts w:ascii="Times New Roman" w:eastAsia="Times New Roman" w:hAnsi="Times New Roman" w:cs="Times New Roman"/>
          <w:sz w:val="24"/>
          <w:szCs w:val="24"/>
        </w:rPr>
        <w:t xml:space="preserve">be extended to </w:t>
      </w:r>
      <w:r w:rsidR="00B94213">
        <w:rPr>
          <w:rFonts w:ascii="Times New Roman" w:eastAsia="Times New Roman" w:hAnsi="Times New Roman" w:cs="Times New Roman"/>
          <w:sz w:val="24"/>
          <w:szCs w:val="24"/>
        </w:rPr>
        <w:t>June 18, 2021</w:t>
      </w:r>
      <w:r w:rsidR="00841929" w:rsidRPr="002D731F">
        <w:rPr>
          <w:rFonts w:ascii="Times New Roman" w:eastAsia="Times New Roman" w:hAnsi="Times New Roman" w:cs="Times New Roman"/>
          <w:sz w:val="24"/>
          <w:szCs w:val="24"/>
        </w:rPr>
        <w:t>.</w:t>
      </w:r>
      <w:r w:rsidR="008E29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6B76BFA" w14:textId="77777777" w:rsidR="00362BB2" w:rsidRPr="00AA2FC3" w:rsidRDefault="00362BB2" w:rsidP="00A15668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B368261" w14:textId="32F08A44" w:rsidR="00D62324" w:rsidRPr="00B130B2" w:rsidRDefault="007204E7" w:rsidP="00A15668">
      <w:pPr>
        <w:pStyle w:val="ListParagraph"/>
        <w:numPr>
          <w:ilvl w:val="0"/>
          <w:numId w:val="1"/>
        </w:num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B130B2">
        <w:rPr>
          <w:rFonts w:ascii="Times New Roman" w:hAnsi="Times New Roman"/>
          <w:b/>
          <w:caps/>
          <w:sz w:val="24"/>
          <w:szCs w:val="24"/>
        </w:rPr>
        <w:t xml:space="preserve">CONCLUSION </w:t>
      </w:r>
    </w:p>
    <w:p w14:paraId="16C0C508" w14:textId="62F2F4DE" w:rsidR="00841929" w:rsidRPr="00F313FA" w:rsidRDefault="00841929" w:rsidP="00A1566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30B2">
        <w:rPr>
          <w:rFonts w:ascii="Times New Roman" w:eastAsia="Times New Roman" w:hAnsi="Times New Roman" w:cs="Times New Roman"/>
          <w:sz w:val="24"/>
          <w:szCs w:val="24"/>
        </w:rPr>
        <w:t>Staff respectfully requests the issuance of an order extending the deadline for Staff to file</w:t>
      </w:r>
      <w:r w:rsidR="00A11339" w:rsidRPr="00B130B2">
        <w:rPr>
          <w:rFonts w:ascii="Times New Roman" w:eastAsia="Times New Roman" w:hAnsi="Times New Roman" w:cs="Times New Roman"/>
          <w:sz w:val="24"/>
          <w:szCs w:val="24"/>
        </w:rPr>
        <w:t xml:space="preserve"> its</w:t>
      </w:r>
      <w:r w:rsidRPr="00B130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94213">
        <w:rPr>
          <w:rFonts w:ascii="Times New Roman" w:eastAsia="Times New Roman" w:hAnsi="Times New Roman" w:cs="Times New Roman"/>
          <w:sz w:val="24"/>
          <w:szCs w:val="24"/>
        </w:rPr>
        <w:t xml:space="preserve">final recommendation </w:t>
      </w:r>
      <w:r w:rsidR="008401BE">
        <w:rPr>
          <w:rFonts w:ascii="Times New Roman" w:eastAsia="Times New Roman" w:hAnsi="Times New Roman" w:cs="Times New Roman"/>
          <w:sz w:val="24"/>
          <w:szCs w:val="24"/>
        </w:rPr>
        <w:t xml:space="preserve">or request a hearing </w:t>
      </w:r>
      <w:r w:rsidR="00B94213">
        <w:rPr>
          <w:rFonts w:ascii="Times New Roman" w:eastAsia="Times New Roman" w:hAnsi="Times New Roman" w:cs="Times New Roman"/>
          <w:sz w:val="24"/>
          <w:szCs w:val="24"/>
        </w:rPr>
        <w:t>to June 18, 2021</w:t>
      </w:r>
      <w:r w:rsidR="00075AD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9E87496" w14:textId="46A74617" w:rsidR="00C957D0" w:rsidRDefault="00C957D0" w:rsidP="00C03E5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A38A930" w14:textId="30D088B0" w:rsidR="008E29F9" w:rsidRDefault="008E29F9" w:rsidP="00C03E5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B18927E" w14:textId="08B8BB5A" w:rsidR="00B94213" w:rsidRDefault="00B94213" w:rsidP="00C03E5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1F81B6D" w14:textId="1640F320" w:rsidR="00B94213" w:rsidRDefault="00B94213" w:rsidP="00C03E5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4BBD3E3" w14:textId="77777777" w:rsidR="00B94213" w:rsidRDefault="00B94213" w:rsidP="00C03E5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4C66EDD" w14:textId="77777777" w:rsidR="00C427F7" w:rsidRDefault="00C427F7" w:rsidP="00C03E5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D71E07C" w14:textId="77777777" w:rsidR="00C427F7" w:rsidRDefault="00C427F7" w:rsidP="00C03E5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9E907D6" w14:textId="77777777" w:rsidR="00C427F7" w:rsidRDefault="00C427F7" w:rsidP="00C03E5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03407B3" w14:textId="41BEA6B3" w:rsidR="00C03E59" w:rsidRPr="000A43CC" w:rsidRDefault="00C03E59" w:rsidP="00C03E5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01B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Dated: </w:t>
      </w:r>
      <w:r w:rsidRPr="008401BE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8401BE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8401BE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EB7D47">
        <w:rPr>
          <w:rFonts w:ascii="Times New Roman" w:eastAsia="Times New Roman" w:hAnsi="Times New Roman" w:cs="Times New Roman"/>
          <w:noProof/>
          <w:sz w:val="24"/>
          <w:szCs w:val="24"/>
        </w:rPr>
        <w:t>June 1, 2021</w:t>
      </w:r>
      <w:r w:rsidRPr="008401BE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="00B834E6" w:rsidRPr="000A43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718540B" w14:textId="77777777" w:rsidR="00C03E59" w:rsidRPr="000A43CC" w:rsidRDefault="00C03E59" w:rsidP="00C03E59">
      <w:pPr>
        <w:spacing w:after="0" w:line="48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0D17E1B" w14:textId="77777777" w:rsidR="00751698" w:rsidRPr="000A43CC" w:rsidRDefault="00751698" w:rsidP="00751698">
      <w:pPr>
        <w:spacing w:after="0" w:line="48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A43CC">
        <w:rPr>
          <w:rFonts w:ascii="Times New Roman" w:eastAsia="Times New Roman" w:hAnsi="Times New Roman" w:cs="Times New Roman"/>
          <w:sz w:val="24"/>
          <w:szCs w:val="20"/>
        </w:rPr>
        <w:t>Respectfully submitted,</w:t>
      </w:r>
    </w:p>
    <w:p w14:paraId="6FDFB097" w14:textId="77777777" w:rsidR="00751698" w:rsidRPr="000A43CC" w:rsidRDefault="00751698" w:rsidP="00751698">
      <w:pPr>
        <w:spacing w:after="0" w:line="240" w:lineRule="auto"/>
        <w:ind w:left="432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0A43CC">
        <w:rPr>
          <w:rFonts w:ascii="Times New Roman" w:eastAsia="Times New Roman" w:hAnsi="Times New Roman" w:cs="Times New Roman"/>
          <w:b/>
          <w:sz w:val="24"/>
          <w:szCs w:val="24"/>
        </w:rPr>
        <w:t>PUBLIC UTILITY COMMISSION OF TEXAS LEGAL DIVISION</w:t>
      </w:r>
    </w:p>
    <w:p w14:paraId="73868870" w14:textId="77777777" w:rsidR="00751698" w:rsidRPr="000A43CC" w:rsidRDefault="00751698" w:rsidP="007516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0B2D2CFF" w14:textId="77777777" w:rsidR="00751698" w:rsidRPr="000A43CC" w:rsidRDefault="00751698" w:rsidP="0075169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43CC">
        <w:rPr>
          <w:rFonts w:ascii="Times New Roman" w:eastAsia="Times New Roman" w:hAnsi="Times New Roman" w:cs="Times New Roman"/>
          <w:sz w:val="24"/>
          <w:szCs w:val="20"/>
        </w:rPr>
        <w:tab/>
      </w:r>
      <w:r w:rsidRPr="000A43CC">
        <w:rPr>
          <w:rFonts w:ascii="Times New Roman" w:eastAsia="Times New Roman" w:hAnsi="Times New Roman" w:cs="Times New Roman"/>
          <w:sz w:val="24"/>
          <w:szCs w:val="20"/>
        </w:rPr>
        <w:tab/>
      </w:r>
      <w:r w:rsidRPr="000A43CC">
        <w:rPr>
          <w:rFonts w:ascii="Times New Roman" w:eastAsia="Times New Roman" w:hAnsi="Times New Roman" w:cs="Times New Roman"/>
          <w:sz w:val="24"/>
          <w:szCs w:val="20"/>
        </w:rPr>
        <w:tab/>
      </w:r>
      <w:r w:rsidRPr="000A43CC">
        <w:rPr>
          <w:rFonts w:ascii="Times New Roman" w:eastAsia="Times New Roman" w:hAnsi="Times New Roman" w:cs="Times New Roman"/>
          <w:sz w:val="24"/>
          <w:szCs w:val="20"/>
        </w:rPr>
        <w:tab/>
      </w:r>
      <w:r w:rsidRPr="000A43CC">
        <w:rPr>
          <w:rFonts w:ascii="Times New Roman" w:eastAsia="Times New Roman" w:hAnsi="Times New Roman" w:cs="Times New Roman"/>
          <w:sz w:val="24"/>
          <w:szCs w:val="20"/>
        </w:rPr>
        <w:tab/>
      </w:r>
      <w:r w:rsidRPr="000A43CC">
        <w:rPr>
          <w:rFonts w:ascii="Times New Roman" w:eastAsia="Times New Roman" w:hAnsi="Times New Roman" w:cs="Times New Roman"/>
          <w:sz w:val="24"/>
          <w:szCs w:val="20"/>
        </w:rPr>
        <w:tab/>
      </w:r>
      <w:r w:rsidRPr="000A43CC">
        <w:rPr>
          <w:rFonts w:ascii="Times New Roman" w:eastAsia="Times New Roman" w:hAnsi="Times New Roman" w:cs="Times New Roman"/>
          <w:sz w:val="24"/>
          <w:szCs w:val="24"/>
        </w:rPr>
        <w:t>Rachelle Nicolette Robles</w:t>
      </w:r>
    </w:p>
    <w:p w14:paraId="5F23F34C" w14:textId="77777777" w:rsidR="00751698" w:rsidRPr="000A43CC" w:rsidRDefault="00751698" w:rsidP="0075169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A43CC">
        <w:rPr>
          <w:rFonts w:ascii="Times New Roman" w:eastAsia="Times New Roman" w:hAnsi="Times New Roman" w:cs="Times New Roman"/>
          <w:sz w:val="24"/>
          <w:szCs w:val="24"/>
        </w:rPr>
        <w:tab/>
      </w:r>
      <w:r w:rsidRPr="000A43CC">
        <w:rPr>
          <w:rFonts w:ascii="Times New Roman" w:eastAsia="Times New Roman" w:hAnsi="Times New Roman" w:cs="Times New Roman"/>
          <w:sz w:val="24"/>
          <w:szCs w:val="24"/>
        </w:rPr>
        <w:tab/>
      </w:r>
      <w:r w:rsidRPr="000A43CC">
        <w:rPr>
          <w:rFonts w:ascii="Times New Roman" w:eastAsia="Times New Roman" w:hAnsi="Times New Roman" w:cs="Times New Roman"/>
          <w:sz w:val="24"/>
          <w:szCs w:val="24"/>
        </w:rPr>
        <w:tab/>
      </w:r>
      <w:r w:rsidRPr="000A43CC">
        <w:rPr>
          <w:rFonts w:ascii="Times New Roman" w:eastAsia="Times New Roman" w:hAnsi="Times New Roman" w:cs="Times New Roman"/>
          <w:sz w:val="24"/>
          <w:szCs w:val="24"/>
        </w:rPr>
        <w:tab/>
      </w:r>
      <w:r w:rsidRPr="000A43CC">
        <w:rPr>
          <w:rFonts w:ascii="Times New Roman" w:eastAsia="Times New Roman" w:hAnsi="Times New Roman" w:cs="Times New Roman"/>
          <w:sz w:val="24"/>
          <w:szCs w:val="24"/>
        </w:rPr>
        <w:tab/>
      </w:r>
      <w:r w:rsidRPr="000A43CC">
        <w:rPr>
          <w:rFonts w:ascii="Times New Roman" w:eastAsia="Times New Roman" w:hAnsi="Times New Roman" w:cs="Times New Roman"/>
          <w:sz w:val="24"/>
          <w:szCs w:val="24"/>
        </w:rPr>
        <w:tab/>
        <w:t>Division Director</w:t>
      </w:r>
    </w:p>
    <w:p w14:paraId="0139A173" w14:textId="77777777" w:rsidR="00751698" w:rsidRPr="000A43CC" w:rsidRDefault="00751698" w:rsidP="0075169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F36F67" w14:textId="651EDCBF" w:rsidR="00751698" w:rsidRPr="000A43CC" w:rsidRDefault="00DE3091" w:rsidP="00751698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A43CC">
        <w:rPr>
          <w:rFonts w:ascii="Times New Roman" w:eastAsia="Times New Roman" w:hAnsi="Times New Roman" w:cs="Times New Roman"/>
          <w:sz w:val="24"/>
          <w:szCs w:val="20"/>
        </w:rPr>
        <w:t>Eleanor D’Ambrosio</w:t>
      </w:r>
    </w:p>
    <w:p w14:paraId="080585DC" w14:textId="77777777" w:rsidR="00751698" w:rsidRPr="000A43CC" w:rsidRDefault="00751698" w:rsidP="00751698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43CC">
        <w:rPr>
          <w:rFonts w:ascii="Times New Roman" w:eastAsia="Times New Roman" w:hAnsi="Times New Roman" w:cs="Times New Roman"/>
          <w:sz w:val="24"/>
          <w:szCs w:val="24"/>
        </w:rPr>
        <w:t>Managing Attorney</w:t>
      </w:r>
    </w:p>
    <w:p w14:paraId="56ECF3D1" w14:textId="77777777" w:rsidR="00751698" w:rsidRPr="000A43CC" w:rsidRDefault="00751698" w:rsidP="007516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528588" w14:textId="77777777" w:rsidR="00751698" w:rsidRPr="000A43CC" w:rsidRDefault="00751698" w:rsidP="007516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7D9AA72" w14:textId="2B6C4019" w:rsidR="00751698" w:rsidRPr="008401BE" w:rsidRDefault="00C267CB" w:rsidP="00751698">
      <w:pPr>
        <w:tabs>
          <w:tab w:val="left" w:pos="5040"/>
        </w:tabs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</w:pPr>
      <w:r w:rsidRPr="008401BE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/s/ Kevin R. Bartz_____</w:t>
      </w:r>
    </w:p>
    <w:p w14:paraId="446C8A71" w14:textId="1FAD3B8A" w:rsidR="00751698" w:rsidRPr="000A43CC" w:rsidRDefault="00751698" w:rsidP="007516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01BE">
        <w:rPr>
          <w:rFonts w:ascii="Times New Roman" w:eastAsia="Times New Roman" w:hAnsi="Times New Roman" w:cs="Times New Roman"/>
          <w:sz w:val="24"/>
          <w:szCs w:val="24"/>
        </w:rPr>
        <w:tab/>
      </w:r>
      <w:r w:rsidRPr="008401BE">
        <w:rPr>
          <w:rFonts w:ascii="Times New Roman" w:eastAsia="Times New Roman" w:hAnsi="Times New Roman" w:cs="Times New Roman"/>
          <w:sz w:val="24"/>
          <w:szCs w:val="24"/>
        </w:rPr>
        <w:tab/>
      </w:r>
      <w:r w:rsidRPr="008401BE">
        <w:rPr>
          <w:rFonts w:ascii="Times New Roman" w:eastAsia="Times New Roman" w:hAnsi="Times New Roman" w:cs="Times New Roman"/>
          <w:sz w:val="24"/>
          <w:szCs w:val="24"/>
        </w:rPr>
        <w:tab/>
      </w:r>
      <w:r w:rsidRPr="008401BE">
        <w:rPr>
          <w:rFonts w:ascii="Times New Roman" w:eastAsia="Times New Roman" w:hAnsi="Times New Roman" w:cs="Times New Roman"/>
          <w:sz w:val="24"/>
          <w:szCs w:val="24"/>
        </w:rPr>
        <w:tab/>
      </w:r>
      <w:r w:rsidRPr="008401BE">
        <w:rPr>
          <w:rFonts w:ascii="Times New Roman" w:eastAsia="Times New Roman" w:hAnsi="Times New Roman" w:cs="Times New Roman"/>
          <w:sz w:val="24"/>
          <w:szCs w:val="24"/>
        </w:rPr>
        <w:tab/>
      </w:r>
      <w:r w:rsidRPr="008401BE">
        <w:rPr>
          <w:rFonts w:ascii="Times New Roman" w:eastAsia="Times New Roman" w:hAnsi="Times New Roman" w:cs="Times New Roman"/>
          <w:sz w:val="24"/>
          <w:szCs w:val="24"/>
        </w:rPr>
        <w:tab/>
      </w:r>
      <w:r w:rsidR="009F2B05" w:rsidRPr="008401BE">
        <w:rPr>
          <w:rFonts w:ascii="Times New Roman" w:eastAsia="Times New Roman" w:hAnsi="Times New Roman" w:cs="Times New Roman"/>
          <w:sz w:val="24"/>
          <w:szCs w:val="24"/>
        </w:rPr>
        <w:t>Kevin R. Bartz</w:t>
      </w:r>
    </w:p>
    <w:p w14:paraId="1307DF47" w14:textId="54192469" w:rsidR="00751698" w:rsidRPr="000A43CC" w:rsidRDefault="00751698" w:rsidP="007516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43CC">
        <w:rPr>
          <w:rFonts w:ascii="Times New Roman" w:eastAsia="Times New Roman" w:hAnsi="Times New Roman" w:cs="Times New Roman"/>
          <w:sz w:val="24"/>
          <w:szCs w:val="24"/>
        </w:rPr>
        <w:tab/>
      </w:r>
      <w:r w:rsidRPr="000A43CC">
        <w:rPr>
          <w:rFonts w:ascii="Times New Roman" w:eastAsia="Times New Roman" w:hAnsi="Times New Roman" w:cs="Times New Roman"/>
          <w:sz w:val="24"/>
          <w:szCs w:val="24"/>
        </w:rPr>
        <w:tab/>
      </w:r>
      <w:r w:rsidRPr="000A43CC">
        <w:rPr>
          <w:rFonts w:ascii="Times New Roman" w:eastAsia="Times New Roman" w:hAnsi="Times New Roman" w:cs="Times New Roman"/>
          <w:sz w:val="24"/>
          <w:szCs w:val="24"/>
        </w:rPr>
        <w:tab/>
      </w:r>
      <w:r w:rsidRPr="000A43CC">
        <w:rPr>
          <w:rFonts w:ascii="Times New Roman" w:eastAsia="Times New Roman" w:hAnsi="Times New Roman" w:cs="Times New Roman"/>
          <w:sz w:val="24"/>
          <w:szCs w:val="24"/>
        </w:rPr>
        <w:tab/>
      </w:r>
      <w:r w:rsidRPr="000A43CC">
        <w:rPr>
          <w:rFonts w:ascii="Times New Roman" w:eastAsia="Times New Roman" w:hAnsi="Times New Roman" w:cs="Times New Roman"/>
          <w:sz w:val="24"/>
          <w:szCs w:val="24"/>
        </w:rPr>
        <w:tab/>
      </w:r>
      <w:r w:rsidRPr="000A43CC">
        <w:rPr>
          <w:rFonts w:ascii="Times New Roman" w:eastAsia="Times New Roman" w:hAnsi="Times New Roman" w:cs="Times New Roman"/>
          <w:sz w:val="24"/>
          <w:szCs w:val="24"/>
        </w:rPr>
        <w:tab/>
        <w:t>State Bar No. 241</w:t>
      </w:r>
      <w:r w:rsidR="009F2B05" w:rsidRPr="000A43CC">
        <w:rPr>
          <w:rFonts w:ascii="Times New Roman" w:eastAsia="Times New Roman" w:hAnsi="Times New Roman" w:cs="Times New Roman"/>
          <w:sz w:val="24"/>
          <w:szCs w:val="24"/>
        </w:rPr>
        <w:t>01488</w:t>
      </w:r>
    </w:p>
    <w:p w14:paraId="300D728C" w14:textId="77777777" w:rsidR="00751698" w:rsidRPr="000A43CC" w:rsidRDefault="00751698" w:rsidP="007516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43CC">
        <w:rPr>
          <w:rFonts w:ascii="Times New Roman" w:eastAsia="Times New Roman" w:hAnsi="Times New Roman" w:cs="Times New Roman"/>
          <w:sz w:val="24"/>
          <w:szCs w:val="24"/>
        </w:rPr>
        <w:tab/>
      </w:r>
      <w:r w:rsidRPr="000A43CC">
        <w:rPr>
          <w:rFonts w:ascii="Times New Roman" w:eastAsia="Times New Roman" w:hAnsi="Times New Roman" w:cs="Times New Roman"/>
          <w:sz w:val="24"/>
          <w:szCs w:val="24"/>
        </w:rPr>
        <w:tab/>
      </w:r>
      <w:r w:rsidRPr="000A43CC">
        <w:rPr>
          <w:rFonts w:ascii="Times New Roman" w:eastAsia="Times New Roman" w:hAnsi="Times New Roman" w:cs="Times New Roman"/>
          <w:sz w:val="24"/>
          <w:szCs w:val="24"/>
        </w:rPr>
        <w:tab/>
      </w:r>
      <w:r w:rsidRPr="000A43CC">
        <w:rPr>
          <w:rFonts w:ascii="Times New Roman" w:eastAsia="Times New Roman" w:hAnsi="Times New Roman" w:cs="Times New Roman"/>
          <w:sz w:val="24"/>
          <w:szCs w:val="24"/>
        </w:rPr>
        <w:tab/>
      </w:r>
      <w:r w:rsidRPr="000A43CC">
        <w:rPr>
          <w:rFonts w:ascii="Times New Roman" w:eastAsia="Times New Roman" w:hAnsi="Times New Roman" w:cs="Times New Roman"/>
          <w:sz w:val="24"/>
          <w:szCs w:val="24"/>
        </w:rPr>
        <w:tab/>
      </w:r>
      <w:r w:rsidRPr="000A43CC">
        <w:rPr>
          <w:rFonts w:ascii="Times New Roman" w:eastAsia="Times New Roman" w:hAnsi="Times New Roman" w:cs="Times New Roman"/>
          <w:sz w:val="24"/>
          <w:szCs w:val="24"/>
        </w:rPr>
        <w:tab/>
        <w:t>1701 N. Congress Avenue</w:t>
      </w:r>
    </w:p>
    <w:p w14:paraId="0EF030D7" w14:textId="77777777" w:rsidR="00751698" w:rsidRPr="000A43CC" w:rsidRDefault="00751698" w:rsidP="007516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43CC">
        <w:rPr>
          <w:rFonts w:ascii="Times New Roman" w:eastAsia="Times New Roman" w:hAnsi="Times New Roman" w:cs="Times New Roman"/>
          <w:sz w:val="24"/>
          <w:szCs w:val="24"/>
        </w:rPr>
        <w:tab/>
      </w:r>
      <w:r w:rsidRPr="000A43CC">
        <w:rPr>
          <w:rFonts w:ascii="Times New Roman" w:eastAsia="Times New Roman" w:hAnsi="Times New Roman" w:cs="Times New Roman"/>
          <w:sz w:val="24"/>
          <w:szCs w:val="24"/>
        </w:rPr>
        <w:tab/>
      </w:r>
      <w:r w:rsidRPr="000A43CC">
        <w:rPr>
          <w:rFonts w:ascii="Times New Roman" w:eastAsia="Times New Roman" w:hAnsi="Times New Roman" w:cs="Times New Roman"/>
          <w:sz w:val="24"/>
          <w:szCs w:val="24"/>
        </w:rPr>
        <w:tab/>
      </w:r>
      <w:r w:rsidRPr="000A43CC">
        <w:rPr>
          <w:rFonts w:ascii="Times New Roman" w:eastAsia="Times New Roman" w:hAnsi="Times New Roman" w:cs="Times New Roman"/>
          <w:sz w:val="24"/>
          <w:szCs w:val="24"/>
        </w:rPr>
        <w:tab/>
      </w:r>
      <w:r w:rsidRPr="000A43CC">
        <w:rPr>
          <w:rFonts w:ascii="Times New Roman" w:eastAsia="Times New Roman" w:hAnsi="Times New Roman" w:cs="Times New Roman"/>
          <w:sz w:val="24"/>
          <w:szCs w:val="24"/>
        </w:rPr>
        <w:tab/>
      </w:r>
      <w:r w:rsidRPr="000A43CC">
        <w:rPr>
          <w:rFonts w:ascii="Times New Roman" w:eastAsia="Times New Roman" w:hAnsi="Times New Roman" w:cs="Times New Roman"/>
          <w:sz w:val="24"/>
          <w:szCs w:val="24"/>
        </w:rPr>
        <w:tab/>
        <w:t>P.O. Box 13326</w:t>
      </w:r>
    </w:p>
    <w:p w14:paraId="2F8E62A0" w14:textId="77777777" w:rsidR="00751698" w:rsidRPr="000A43CC" w:rsidRDefault="00751698" w:rsidP="007516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43CC">
        <w:rPr>
          <w:rFonts w:ascii="Times New Roman" w:eastAsia="Times New Roman" w:hAnsi="Times New Roman" w:cs="Times New Roman"/>
          <w:sz w:val="24"/>
          <w:szCs w:val="24"/>
        </w:rPr>
        <w:tab/>
      </w:r>
      <w:r w:rsidRPr="000A43CC">
        <w:rPr>
          <w:rFonts w:ascii="Times New Roman" w:eastAsia="Times New Roman" w:hAnsi="Times New Roman" w:cs="Times New Roman"/>
          <w:sz w:val="24"/>
          <w:szCs w:val="24"/>
        </w:rPr>
        <w:tab/>
      </w:r>
      <w:r w:rsidRPr="000A43CC">
        <w:rPr>
          <w:rFonts w:ascii="Times New Roman" w:eastAsia="Times New Roman" w:hAnsi="Times New Roman" w:cs="Times New Roman"/>
          <w:sz w:val="24"/>
          <w:szCs w:val="24"/>
        </w:rPr>
        <w:tab/>
      </w:r>
      <w:r w:rsidRPr="000A43CC">
        <w:rPr>
          <w:rFonts w:ascii="Times New Roman" w:eastAsia="Times New Roman" w:hAnsi="Times New Roman" w:cs="Times New Roman"/>
          <w:sz w:val="24"/>
          <w:szCs w:val="24"/>
        </w:rPr>
        <w:tab/>
      </w:r>
      <w:r w:rsidRPr="000A43CC">
        <w:rPr>
          <w:rFonts w:ascii="Times New Roman" w:eastAsia="Times New Roman" w:hAnsi="Times New Roman" w:cs="Times New Roman"/>
          <w:sz w:val="24"/>
          <w:szCs w:val="24"/>
        </w:rPr>
        <w:tab/>
      </w:r>
      <w:r w:rsidRPr="000A43CC">
        <w:rPr>
          <w:rFonts w:ascii="Times New Roman" w:eastAsia="Times New Roman" w:hAnsi="Times New Roman" w:cs="Times New Roman"/>
          <w:sz w:val="24"/>
          <w:szCs w:val="24"/>
        </w:rPr>
        <w:tab/>
        <w:t>Austin, Texas 78711-3326</w:t>
      </w:r>
    </w:p>
    <w:p w14:paraId="046A68A6" w14:textId="08DCDEE4" w:rsidR="00751698" w:rsidRPr="000A43CC" w:rsidRDefault="00751698" w:rsidP="007516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43CC">
        <w:rPr>
          <w:rFonts w:ascii="Times New Roman" w:eastAsia="Times New Roman" w:hAnsi="Times New Roman" w:cs="Times New Roman"/>
          <w:sz w:val="24"/>
          <w:szCs w:val="24"/>
        </w:rPr>
        <w:tab/>
      </w:r>
      <w:r w:rsidRPr="000A43CC">
        <w:rPr>
          <w:rFonts w:ascii="Times New Roman" w:eastAsia="Times New Roman" w:hAnsi="Times New Roman" w:cs="Times New Roman"/>
          <w:sz w:val="24"/>
          <w:szCs w:val="24"/>
        </w:rPr>
        <w:tab/>
      </w:r>
      <w:r w:rsidRPr="000A43CC">
        <w:rPr>
          <w:rFonts w:ascii="Times New Roman" w:eastAsia="Times New Roman" w:hAnsi="Times New Roman" w:cs="Times New Roman"/>
          <w:sz w:val="24"/>
          <w:szCs w:val="24"/>
        </w:rPr>
        <w:tab/>
      </w:r>
      <w:r w:rsidRPr="000A43CC">
        <w:rPr>
          <w:rFonts w:ascii="Times New Roman" w:eastAsia="Times New Roman" w:hAnsi="Times New Roman" w:cs="Times New Roman"/>
          <w:sz w:val="24"/>
          <w:szCs w:val="24"/>
        </w:rPr>
        <w:tab/>
      </w:r>
      <w:r w:rsidRPr="000A43CC">
        <w:rPr>
          <w:rFonts w:ascii="Times New Roman" w:eastAsia="Times New Roman" w:hAnsi="Times New Roman" w:cs="Times New Roman"/>
          <w:sz w:val="24"/>
          <w:szCs w:val="24"/>
        </w:rPr>
        <w:tab/>
      </w:r>
      <w:r w:rsidRPr="000A43CC">
        <w:rPr>
          <w:rFonts w:ascii="Times New Roman" w:eastAsia="Times New Roman" w:hAnsi="Times New Roman" w:cs="Times New Roman"/>
          <w:sz w:val="24"/>
          <w:szCs w:val="24"/>
        </w:rPr>
        <w:tab/>
        <w:t>(512) 936-</w:t>
      </w:r>
      <w:r w:rsidR="009F2B05" w:rsidRPr="000A43CC">
        <w:rPr>
          <w:rFonts w:ascii="Times New Roman" w:eastAsia="Times New Roman" w:hAnsi="Times New Roman" w:cs="Times New Roman"/>
          <w:sz w:val="24"/>
          <w:szCs w:val="24"/>
        </w:rPr>
        <w:t>7203</w:t>
      </w:r>
    </w:p>
    <w:p w14:paraId="013D5797" w14:textId="77777777" w:rsidR="00751698" w:rsidRPr="000A43CC" w:rsidRDefault="00751698" w:rsidP="007516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43CC">
        <w:rPr>
          <w:rFonts w:ascii="Times New Roman" w:eastAsia="Times New Roman" w:hAnsi="Times New Roman" w:cs="Times New Roman"/>
          <w:sz w:val="24"/>
          <w:szCs w:val="24"/>
        </w:rPr>
        <w:tab/>
      </w:r>
      <w:r w:rsidRPr="000A43CC">
        <w:rPr>
          <w:rFonts w:ascii="Times New Roman" w:eastAsia="Times New Roman" w:hAnsi="Times New Roman" w:cs="Times New Roman"/>
          <w:sz w:val="24"/>
          <w:szCs w:val="24"/>
        </w:rPr>
        <w:tab/>
      </w:r>
      <w:r w:rsidRPr="000A43CC">
        <w:rPr>
          <w:rFonts w:ascii="Times New Roman" w:eastAsia="Times New Roman" w:hAnsi="Times New Roman" w:cs="Times New Roman"/>
          <w:sz w:val="24"/>
          <w:szCs w:val="24"/>
        </w:rPr>
        <w:tab/>
      </w:r>
      <w:r w:rsidRPr="000A43CC">
        <w:rPr>
          <w:rFonts w:ascii="Times New Roman" w:eastAsia="Times New Roman" w:hAnsi="Times New Roman" w:cs="Times New Roman"/>
          <w:sz w:val="24"/>
          <w:szCs w:val="24"/>
        </w:rPr>
        <w:tab/>
      </w:r>
      <w:r w:rsidRPr="000A43CC">
        <w:rPr>
          <w:rFonts w:ascii="Times New Roman" w:eastAsia="Times New Roman" w:hAnsi="Times New Roman" w:cs="Times New Roman"/>
          <w:sz w:val="24"/>
          <w:szCs w:val="24"/>
        </w:rPr>
        <w:tab/>
      </w:r>
      <w:r w:rsidRPr="000A43CC">
        <w:rPr>
          <w:rFonts w:ascii="Times New Roman" w:eastAsia="Times New Roman" w:hAnsi="Times New Roman" w:cs="Times New Roman"/>
          <w:sz w:val="24"/>
          <w:szCs w:val="24"/>
        </w:rPr>
        <w:tab/>
        <w:t>(512) 936-7268 (facsimile)</w:t>
      </w:r>
    </w:p>
    <w:p w14:paraId="2955E092" w14:textId="51095684" w:rsidR="00751698" w:rsidRPr="000A43CC" w:rsidRDefault="00751698" w:rsidP="007516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43CC">
        <w:rPr>
          <w:rFonts w:ascii="Times New Roman" w:eastAsia="Times New Roman" w:hAnsi="Times New Roman" w:cs="Times New Roman"/>
          <w:sz w:val="24"/>
          <w:szCs w:val="24"/>
        </w:rPr>
        <w:tab/>
      </w:r>
      <w:r w:rsidRPr="000A43CC">
        <w:rPr>
          <w:rFonts w:ascii="Times New Roman" w:eastAsia="Times New Roman" w:hAnsi="Times New Roman" w:cs="Times New Roman"/>
          <w:sz w:val="24"/>
          <w:szCs w:val="24"/>
        </w:rPr>
        <w:tab/>
      </w:r>
      <w:r w:rsidRPr="000A43CC">
        <w:rPr>
          <w:rFonts w:ascii="Times New Roman" w:eastAsia="Times New Roman" w:hAnsi="Times New Roman" w:cs="Times New Roman"/>
          <w:sz w:val="24"/>
          <w:szCs w:val="24"/>
        </w:rPr>
        <w:tab/>
      </w:r>
      <w:r w:rsidRPr="000A43CC">
        <w:rPr>
          <w:rFonts w:ascii="Times New Roman" w:eastAsia="Times New Roman" w:hAnsi="Times New Roman" w:cs="Times New Roman"/>
          <w:sz w:val="24"/>
          <w:szCs w:val="24"/>
        </w:rPr>
        <w:tab/>
      </w:r>
      <w:r w:rsidRPr="000A43CC">
        <w:rPr>
          <w:rFonts w:ascii="Times New Roman" w:eastAsia="Times New Roman" w:hAnsi="Times New Roman" w:cs="Times New Roman"/>
          <w:sz w:val="24"/>
          <w:szCs w:val="24"/>
        </w:rPr>
        <w:tab/>
      </w:r>
      <w:r w:rsidRPr="000A43CC">
        <w:rPr>
          <w:rFonts w:ascii="Times New Roman" w:eastAsia="Times New Roman" w:hAnsi="Times New Roman" w:cs="Times New Roman"/>
          <w:sz w:val="24"/>
          <w:szCs w:val="24"/>
        </w:rPr>
        <w:tab/>
      </w:r>
      <w:r w:rsidR="009F2B05" w:rsidRPr="000A43CC">
        <w:rPr>
          <w:rFonts w:ascii="Times New Roman" w:eastAsia="Times New Roman" w:hAnsi="Times New Roman" w:cs="Times New Roman"/>
          <w:sz w:val="24"/>
          <w:szCs w:val="24"/>
        </w:rPr>
        <w:t>kevin</w:t>
      </w:r>
      <w:r w:rsidRPr="000A43CC">
        <w:rPr>
          <w:rFonts w:ascii="Times New Roman" w:eastAsia="Times New Roman" w:hAnsi="Times New Roman" w:cs="Times New Roman"/>
          <w:sz w:val="24"/>
          <w:szCs w:val="24"/>
        </w:rPr>
        <w:t>.</w:t>
      </w:r>
      <w:r w:rsidR="009F2B05" w:rsidRPr="000A43CC">
        <w:rPr>
          <w:rFonts w:ascii="Times New Roman" w:eastAsia="Times New Roman" w:hAnsi="Times New Roman" w:cs="Times New Roman"/>
          <w:sz w:val="24"/>
          <w:szCs w:val="24"/>
        </w:rPr>
        <w:t>bartz</w:t>
      </w:r>
      <w:r w:rsidRPr="000A43CC">
        <w:rPr>
          <w:rFonts w:ascii="Times New Roman" w:eastAsia="Times New Roman" w:hAnsi="Times New Roman" w:cs="Times New Roman"/>
          <w:sz w:val="24"/>
          <w:szCs w:val="24"/>
        </w:rPr>
        <w:t>@puc.texas.gov</w:t>
      </w:r>
    </w:p>
    <w:p w14:paraId="7BCC2129" w14:textId="77777777" w:rsidR="0058466F" w:rsidRPr="000A43CC" w:rsidRDefault="0058466F" w:rsidP="00A11339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0C3A1ADC" w14:textId="2C2527F7" w:rsidR="009F2B05" w:rsidRPr="000A43CC" w:rsidRDefault="009F2B05" w:rsidP="00362BB2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287AF17E" w14:textId="0F8F428C" w:rsidR="009F2B05" w:rsidRPr="000A43CC" w:rsidRDefault="009F2B05" w:rsidP="00362BB2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5606DD1A" w14:textId="77777777" w:rsidR="00DD5D8C" w:rsidRPr="000A43CC" w:rsidRDefault="00DD5D8C" w:rsidP="00C03E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59DF8195" w14:textId="69BDBD76" w:rsidR="00C03E59" w:rsidRPr="000A43CC" w:rsidRDefault="00C03E59" w:rsidP="00C03E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0A43CC">
        <w:rPr>
          <w:rFonts w:ascii="Times New Roman" w:eastAsia="Times New Roman" w:hAnsi="Times New Roman" w:cs="Times New Roman"/>
          <w:b/>
          <w:caps/>
          <w:sz w:val="24"/>
          <w:szCs w:val="24"/>
        </w:rPr>
        <w:t>DOCKET NO.</w:t>
      </w:r>
      <w:r w:rsidR="00402235" w:rsidRPr="000A43CC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  <w:r w:rsidR="008E29F9" w:rsidRPr="000A43CC">
        <w:rPr>
          <w:rFonts w:ascii="Times New Roman" w:eastAsia="Times New Roman" w:hAnsi="Times New Roman" w:cs="Times New Roman"/>
          <w:b/>
          <w:caps/>
          <w:sz w:val="24"/>
          <w:szCs w:val="24"/>
        </w:rPr>
        <w:t>5</w:t>
      </w:r>
      <w:r w:rsidR="00B94213">
        <w:rPr>
          <w:rFonts w:ascii="Times New Roman" w:eastAsia="Times New Roman" w:hAnsi="Times New Roman" w:cs="Times New Roman"/>
          <w:b/>
          <w:caps/>
          <w:sz w:val="24"/>
          <w:szCs w:val="24"/>
        </w:rPr>
        <w:t>0569</w:t>
      </w:r>
    </w:p>
    <w:p w14:paraId="6E7B2078" w14:textId="77777777" w:rsidR="00C03E59" w:rsidRPr="000A43CC" w:rsidRDefault="00C03E59" w:rsidP="00C03E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049998A7" w14:textId="77777777" w:rsidR="00C03E59" w:rsidRPr="000A43CC" w:rsidRDefault="00C03E59" w:rsidP="00C03E59">
      <w:pPr>
        <w:keepNext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A43CC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1B8F14E0" w14:textId="4315EB62" w:rsidR="00751698" w:rsidRPr="008401BE" w:rsidRDefault="00751698" w:rsidP="00751698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0A43CC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0A43CC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certify that, unless otherwise ordered by the presiding officer, notice of the filing of this document was provided to all parties of record via electronic </w:t>
      </w:r>
      <w:r w:rsidRPr="008401BE">
        <w:rPr>
          <w:rFonts w:ascii="Times New Roman" w:eastAsia="Times New Roman" w:hAnsi="Times New Roman" w:cs="Times New Roman"/>
          <w:color w:val="0D0D0D"/>
          <w:sz w:val="24"/>
          <w:szCs w:val="24"/>
        </w:rPr>
        <w:t>mail on</w:t>
      </w:r>
      <w:r w:rsidRPr="008401B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401BE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8401BE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8401BE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EB7D47">
        <w:rPr>
          <w:rFonts w:ascii="Times New Roman" w:eastAsia="Times New Roman" w:hAnsi="Times New Roman" w:cs="Times New Roman"/>
          <w:noProof/>
          <w:sz w:val="24"/>
          <w:szCs w:val="24"/>
        </w:rPr>
        <w:t>June 1, 2021</w:t>
      </w:r>
      <w:r w:rsidRPr="008401BE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8401BE">
        <w:rPr>
          <w:rFonts w:ascii="Times New Roman" w:eastAsia="Times New Roman" w:hAnsi="Times New Roman" w:cs="Times New Roman"/>
          <w:color w:val="0D0D0D"/>
          <w:sz w:val="24"/>
          <w:szCs w:val="24"/>
        </w:rPr>
        <w:t>, in accordance with the Order Suspending Rules, issued in Project No. 50664.</w:t>
      </w:r>
    </w:p>
    <w:p w14:paraId="7C1EFC81" w14:textId="77777777" w:rsidR="00C03E59" w:rsidRPr="008401BE" w:rsidRDefault="00C03E59" w:rsidP="00C03E59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078967F" w14:textId="77131BCA" w:rsidR="00751698" w:rsidRPr="008401BE" w:rsidRDefault="00C267CB" w:rsidP="00751698">
      <w:pPr>
        <w:tabs>
          <w:tab w:val="left" w:pos="5040"/>
        </w:tabs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</w:pPr>
      <w:bookmarkStart w:id="3" w:name="_Hlk48039240"/>
      <w:r w:rsidRPr="008401BE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/s/ Kevin R. Bartz_____</w:t>
      </w:r>
    </w:p>
    <w:bookmarkEnd w:id="3"/>
    <w:p w14:paraId="1D325B68" w14:textId="5B1158D8" w:rsidR="00751698" w:rsidRPr="00201E03" w:rsidRDefault="006A36D0" w:rsidP="00751698">
      <w:pPr>
        <w:spacing w:after="0" w:line="240" w:lineRule="auto"/>
        <w:ind w:left="43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1BE">
        <w:rPr>
          <w:rFonts w:ascii="Times New Roman" w:eastAsia="Times New Roman" w:hAnsi="Times New Roman" w:cs="Times New Roman"/>
          <w:sz w:val="24"/>
          <w:szCs w:val="24"/>
        </w:rPr>
        <w:t>Kevin R. Bartz</w:t>
      </w:r>
    </w:p>
    <w:p w14:paraId="73AA2579" w14:textId="77777777" w:rsidR="00030E3D" w:rsidRDefault="00030E3D"/>
    <w:sectPr w:rsidR="00030E3D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061CEB" w14:textId="77777777" w:rsidR="0010481C" w:rsidRDefault="0010481C" w:rsidP="00703DF4">
      <w:pPr>
        <w:spacing w:after="0" w:line="240" w:lineRule="auto"/>
      </w:pPr>
      <w:r>
        <w:separator/>
      </w:r>
    </w:p>
  </w:endnote>
  <w:endnote w:type="continuationSeparator" w:id="0">
    <w:p w14:paraId="21E48BC6" w14:textId="77777777" w:rsidR="0010481C" w:rsidRDefault="0010481C" w:rsidP="00703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2444713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0"/>
        <w:szCs w:val="20"/>
      </w:rPr>
    </w:sdtEndPr>
    <w:sdtContent>
      <w:p w14:paraId="0760FB31" w14:textId="11E624F4" w:rsidR="00A15668" w:rsidRPr="00A15668" w:rsidRDefault="00A15668">
        <w:pPr>
          <w:pStyle w:val="Footer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A15668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15668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A15668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Pr="00A15668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A15668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14:paraId="1B39090A" w14:textId="77777777" w:rsidR="00A15668" w:rsidRDefault="00A156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93A520" w14:textId="77777777" w:rsidR="0010481C" w:rsidRDefault="0010481C" w:rsidP="00703DF4">
      <w:pPr>
        <w:spacing w:after="0" w:line="240" w:lineRule="auto"/>
      </w:pPr>
      <w:r>
        <w:separator/>
      </w:r>
    </w:p>
  </w:footnote>
  <w:footnote w:type="continuationSeparator" w:id="0">
    <w:p w14:paraId="72B827F2" w14:textId="77777777" w:rsidR="0010481C" w:rsidRDefault="0010481C" w:rsidP="00703D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4F7C64"/>
    <w:multiLevelType w:val="hybridMultilevel"/>
    <w:tmpl w:val="30CC5FB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E59"/>
    <w:rsid w:val="00026488"/>
    <w:rsid w:val="00030E3D"/>
    <w:rsid w:val="00075AD3"/>
    <w:rsid w:val="0007662C"/>
    <w:rsid w:val="000A43CC"/>
    <w:rsid w:val="000C0B92"/>
    <w:rsid w:val="000C3E52"/>
    <w:rsid w:val="000D6DF0"/>
    <w:rsid w:val="000F5BCE"/>
    <w:rsid w:val="000F602B"/>
    <w:rsid w:val="0010009E"/>
    <w:rsid w:val="0010481C"/>
    <w:rsid w:val="00145CA7"/>
    <w:rsid w:val="00174E13"/>
    <w:rsid w:val="001A4F6C"/>
    <w:rsid w:val="001C23C4"/>
    <w:rsid w:val="001D785F"/>
    <w:rsid w:val="00230BB7"/>
    <w:rsid w:val="0027057E"/>
    <w:rsid w:val="002763DE"/>
    <w:rsid w:val="00287147"/>
    <w:rsid w:val="0033042B"/>
    <w:rsid w:val="00362053"/>
    <w:rsid w:val="00362BB2"/>
    <w:rsid w:val="003932AB"/>
    <w:rsid w:val="003A25F0"/>
    <w:rsid w:val="003F6DD4"/>
    <w:rsid w:val="00402235"/>
    <w:rsid w:val="0041715D"/>
    <w:rsid w:val="00485E9D"/>
    <w:rsid w:val="00496A4F"/>
    <w:rsid w:val="004E4FF3"/>
    <w:rsid w:val="004F0B94"/>
    <w:rsid w:val="004F5185"/>
    <w:rsid w:val="00500EC9"/>
    <w:rsid w:val="00515340"/>
    <w:rsid w:val="00573DC6"/>
    <w:rsid w:val="00574892"/>
    <w:rsid w:val="00582E34"/>
    <w:rsid w:val="0058466F"/>
    <w:rsid w:val="00637458"/>
    <w:rsid w:val="00654B31"/>
    <w:rsid w:val="006A36D0"/>
    <w:rsid w:val="00703DF4"/>
    <w:rsid w:val="007204E7"/>
    <w:rsid w:val="00726B6D"/>
    <w:rsid w:val="00751698"/>
    <w:rsid w:val="00777012"/>
    <w:rsid w:val="00780C56"/>
    <w:rsid w:val="007F0BD3"/>
    <w:rsid w:val="00806E82"/>
    <w:rsid w:val="00821130"/>
    <w:rsid w:val="008401BE"/>
    <w:rsid w:val="00841929"/>
    <w:rsid w:val="008629AD"/>
    <w:rsid w:val="008834C3"/>
    <w:rsid w:val="008A4004"/>
    <w:rsid w:val="008B2070"/>
    <w:rsid w:val="008E29F9"/>
    <w:rsid w:val="008F45E8"/>
    <w:rsid w:val="0090196B"/>
    <w:rsid w:val="00911C0A"/>
    <w:rsid w:val="0095103B"/>
    <w:rsid w:val="00965A73"/>
    <w:rsid w:val="00970F23"/>
    <w:rsid w:val="0097478E"/>
    <w:rsid w:val="009951DD"/>
    <w:rsid w:val="009A252C"/>
    <w:rsid w:val="009E1694"/>
    <w:rsid w:val="009E3D62"/>
    <w:rsid w:val="009F2B05"/>
    <w:rsid w:val="00A07100"/>
    <w:rsid w:val="00A11339"/>
    <w:rsid w:val="00A15668"/>
    <w:rsid w:val="00A16647"/>
    <w:rsid w:val="00A661D4"/>
    <w:rsid w:val="00A674A9"/>
    <w:rsid w:val="00A7625F"/>
    <w:rsid w:val="00A9190D"/>
    <w:rsid w:val="00AA28F2"/>
    <w:rsid w:val="00AA2FC3"/>
    <w:rsid w:val="00AB1D98"/>
    <w:rsid w:val="00AE46B9"/>
    <w:rsid w:val="00AF28D4"/>
    <w:rsid w:val="00B130B2"/>
    <w:rsid w:val="00B834E6"/>
    <w:rsid w:val="00B94213"/>
    <w:rsid w:val="00C03E59"/>
    <w:rsid w:val="00C13D58"/>
    <w:rsid w:val="00C267CB"/>
    <w:rsid w:val="00C427F7"/>
    <w:rsid w:val="00C64F00"/>
    <w:rsid w:val="00C7320A"/>
    <w:rsid w:val="00C957D0"/>
    <w:rsid w:val="00CC6C9C"/>
    <w:rsid w:val="00CD736D"/>
    <w:rsid w:val="00CE0674"/>
    <w:rsid w:val="00CE7685"/>
    <w:rsid w:val="00D473BC"/>
    <w:rsid w:val="00D62324"/>
    <w:rsid w:val="00D93545"/>
    <w:rsid w:val="00DD5D8C"/>
    <w:rsid w:val="00DE3091"/>
    <w:rsid w:val="00DE570E"/>
    <w:rsid w:val="00E13BEF"/>
    <w:rsid w:val="00E1459B"/>
    <w:rsid w:val="00E201EF"/>
    <w:rsid w:val="00E43893"/>
    <w:rsid w:val="00E51FAB"/>
    <w:rsid w:val="00EA2945"/>
    <w:rsid w:val="00EB7D47"/>
    <w:rsid w:val="00EC090B"/>
    <w:rsid w:val="00EC30DE"/>
    <w:rsid w:val="00ED0523"/>
    <w:rsid w:val="00ED62BB"/>
    <w:rsid w:val="00EF14E1"/>
    <w:rsid w:val="00F32258"/>
    <w:rsid w:val="00F42D27"/>
    <w:rsid w:val="00F55E62"/>
    <w:rsid w:val="00F75157"/>
    <w:rsid w:val="00FB2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75ECB07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03E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3E59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ListBullet">
    <w:name w:val="List Bullet"/>
    <w:basedOn w:val="Normal"/>
    <w:autoRedefine/>
    <w:rsid w:val="00AA28F2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03E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03E5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03E59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3E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3E59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03DF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3DF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03DF4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5103B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103B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95103B"/>
    <w:rPr>
      <w:vertAlign w:val="superscri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45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45E8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E201E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201E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A25F0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C09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090B"/>
  </w:style>
  <w:style w:type="paragraph" w:styleId="Footer">
    <w:name w:val="footer"/>
    <w:basedOn w:val="Normal"/>
    <w:link w:val="FooterChar"/>
    <w:uiPriority w:val="99"/>
    <w:unhideWhenUsed/>
    <w:rsid w:val="00EC09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0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0FED6E-DCA5-422C-B861-431D65D90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2021-06-01T15:52:00Z</dcterms:created>
  <dcterms:modified xsi:type="dcterms:W3CDTF">2021-06-01T15:52:00Z</dcterms:modified>
</cp:coreProperties>
</file>